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D1B" w:rsidRPr="00AE6D1B" w:rsidRDefault="00AE6D1B" w:rsidP="00B64A37">
      <w:pPr>
        <w:jc w:val="center"/>
        <w:rPr>
          <w:rFonts w:hint="eastAsia"/>
          <w:b/>
          <w:sz w:val="32"/>
          <w:szCs w:val="32"/>
        </w:rPr>
      </w:pPr>
      <w:r w:rsidRPr="00AE6D1B">
        <w:rPr>
          <w:rFonts w:hint="eastAsia"/>
          <w:b/>
          <w:sz w:val="32"/>
          <w:szCs w:val="32"/>
        </w:rPr>
        <w:t>南京医科大学第二附属医院医学发展和医疗救助基金会</w:t>
      </w:r>
    </w:p>
    <w:p w:rsidR="00FA1242" w:rsidRPr="00AE6D1B" w:rsidRDefault="00FA1242" w:rsidP="00B64A37">
      <w:pPr>
        <w:jc w:val="center"/>
        <w:rPr>
          <w:b/>
          <w:sz w:val="32"/>
          <w:szCs w:val="32"/>
        </w:rPr>
      </w:pPr>
      <w:r w:rsidRPr="00AE6D1B">
        <w:rPr>
          <w:rFonts w:hint="eastAsia"/>
          <w:b/>
          <w:sz w:val="32"/>
          <w:szCs w:val="32"/>
        </w:rPr>
        <w:t>秘书长职责</w:t>
      </w:r>
    </w:p>
    <w:p w:rsidR="00FA1242" w:rsidRPr="00AE6D1B" w:rsidRDefault="00FA1242" w:rsidP="00FA1242">
      <w:pPr>
        <w:rPr>
          <w:b/>
          <w:sz w:val="32"/>
          <w:szCs w:val="32"/>
        </w:rPr>
      </w:pPr>
      <w:r w:rsidRPr="00AE6D1B">
        <w:rPr>
          <w:b/>
          <w:sz w:val="32"/>
          <w:szCs w:val="32"/>
        </w:rPr>
        <w:t xml:space="preserve"> </w:t>
      </w:r>
    </w:p>
    <w:p w:rsidR="00FA1242" w:rsidRPr="00AE6D1B" w:rsidRDefault="00FA1242" w:rsidP="00B64A37">
      <w:pPr>
        <w:ind w:firstLineChars="200" w:firstLine="643"/>
        <w:rPr>
          <w:b/>
          <w:sz w:val="32"/>
          <w:szCs w:val="32"/>
        </w:rPr>
      </w:pPr>
      <w:r w:rsidRPr="00AE6D1B">
        <w:rPr>
          <w:rFonts w:hint="eastAsia"/>
          <w:b/>
          <w:sz w:val="32"/>
          <w:szCs w:val="32"/>
        </w:rPr>
        <w:t>为规范基金会行政管理制度，保证基金会公平、公正、有序地开展工作，根据《基金会管理办法》及国家其他有关法律、行政法规的规定，结合基金会的工作性质和管理要求，特制定秘书长职责。</w:t>
      </w:r>
    </w:p>
    <w:p w:rsidR="00FA1242" w:rsidRPr="00AE6D1B" w:rsidRDefault="00FA1242" w:rsidP="00B64A37">
      <w:pPr>
        <w:ind w:firstLineChars="200" w:firstLine="643"/>
        <w:rPr>
          <w:b/>
          <w:sz w:val="32"/>
          <w:szCs w:val="32"/>
        </w:rPr>
      </w:pPr>
      <w:r w:rsidRPr="00AE6D1B">
        <w:rPr>
          <w:rFonts w:hint="eastAsia"/>
          <w:b/>
          <w:sz w:val="32"/>
          <w:szCs w:val="32"/>
        </w:rPr>
        <w:t>一、在理事长领导下开展基金会各项工作，协助理事长对基金会进行全面管理。</w:t>
      </w:r>
    </w:p>
    <w:p w:rsidR="00FA1242" w:rsidRPr="00AE6D1B" w:rsidRDefault="00FA1242" w:rsidP="00B64A37">
      <w:pPr>
        <w:ind w:firstLineChars="200" w:firstLine="643"/>
        <w:rPr>
          <w:b/>
          <w:sz w:val="32"/>
          <w:szCs w:val="32"/>
        </w:rPr>
      </w:pPr>
      <w:r w:rsidRPr="00AE6D1B">
        <w:rPr>
          <w:rFonts w:hint="eastAsia"/>
          <w:b/>
          <w:sz w:val="32"/>
          <w:szCs w:val="32"/>
        </w:rPr>
        <w:t>二、主持开展基金会日常工作，拟订基金会的内部管理规章制度，报理事会审批</w:t>
      </w:r>
      <w:r w:rsidR="00B64A37">
        <w:rPr>
          <w:rFonts w:hint="eastAsia"/>
          <w:b/>
          <w:sz w:val="32"/>
          <w:szCs w:val="32"/>
        </w:rPr>
        <w:t>；</w:t>
      </w:r>
      <w:r w:rsidRPr="00AE6D1B">
        <w:rPr>
          <w:rFonts w:hint="eastAsia"/>
          <w:b/>
          <w:sz w:val="32"/>
          <w:szCs w:val="32"/>
        </w:rPr>
        <w:t>提议聘任或解聘副秘书长以及财务负责人，由理事会决定。</w:t>
      </w:r>
    </w:p>
    <w:p w:rsidR="00FA1242" w:rsidRPr="00AE6D1B" w:rsidRDefault="00FA1242" w:rsidP="00B64A37">
      <w:pPr>
        <w:ind w:firstLineChars="200" w:firstLine="643"/>
        <w:rPr>
          <w:b/>
          <w:sz w:val="32"/>
          <w:szCs w:val="32"/>
        </w:rPr>
      </w:pPr>
      <w:r w:rsidRPr="00AE6D1B">
        <w:rPr>
          <w:rFonts w:hint="eastAsia"/>
          <w:b/>
          <w:sz w:val="32"/>
          <w:szCs w:val="32"/>
        </w:rPr>
        <w:t>三、参与重大事件的决策，拟订基金会资金的筹集，管理和使用计划。</w:t>
      </w:r>
    </w:p>
    <w:p w:rsidR="00FA1242" w:rsidRPr="00AE6D1B" w:rsidRDefault="00FA1242" w:rsidP="00B64A37">
      <w:pPr>
        <w:ind w:firstLineChars="200" w:firstLine="643"/>
        <w:rPr>
          <w:b/>
          <w:sz w:val="32"/>
          <w:szCs w:val="32"/>
        </w:rPr>
      </w:pPr>
      <w:r w:rsidRPr="00AE6D1B">
        <w:rPr>
          <w:rFonts w:hint="eastAsia"/>
          <w:b/>
          <w:sz w:val="32"/>
          <w:szCs w:val="32"/>
        </w:rPr>
        <w:t>四、负责起草、参与制订和审议每年的工作计划和工作总结。</w:t>
      </w:r>
    </w:p>
    <w:p w:rsidR="00FA1242" w:rsidRPr="00AE6D1B" w:rsidRDefault="00FA1242" w:rsidP="00B64A37">
      <w:pPr>
        <w:ind w:firstLineChars="200" w:firstLine="643"/>
        <w:rPr>
          <w:b/>
          <w:sz w:val="32"/>
          <w:szCs w:val="32"/>
        </w:rPr>
      </w:pPr>
      <w:r w:rsidRPr="00AE6D1B">
        <w:rPr>
          <w:rFonts w:hint="eastAsia"/>
          <w:b/>
          <w:sz w:val="32"/>
          <w:szCs w:val="32"/>
        </w:rPr>
        <w:t>五、筹备召开理事会的各项准备工作，组织实施理事会决议。</w:t>
      </w:r>
    </w:p>
    <w:p w:rsidR="00FA1242" w:rsidRPr="00AE6D1B" w:rsidRDefault="00FA1242" w:rsidP="00B64A37">
      <w:pPr>
        <w:ind w:firstLineChars="200" w:firstLine="643"/>
        <w:rPr>
          <w:b/>
          <w:sz w:val="32"/>
          <w:szCs w:val="32"/>
        </w:rPr>
      </w:pPr>
      <w:r w:rsidRPr="00AE6D1B">
        <w:rPr>
          <w:rFonts w:hint="eastAsia"/>
          <w:b/>
          <w:sz w:val="32"/>
          <w:szCs w:val="32"/>
        </w:rPr>
        <w:t>六、完成理事长</w:t>
      </w:r>
      <w:r w:rsidR="007A2231">
        <w:rPr>
          <w:rFonts w:hint="eastAsia"/>
          <w:b/>
          <w:sz w:val="32"/>
          <w:szCs w:val="32"/>
        </w:rPr>
        <w:t>、副理事长</w:t>
      </w:r>
      <w:r w:rsidRPr="00AE6D1B">
        <w:rPr>
          <w:rFonts w:hint="eastAsia"/>
          <w:b/>
          <w:sz w:val="32"/>
          <w:szCs w:val="32"/>
        </w:rPr>
        <w:t>交办的其他工作。</w:t>
      </w:r>
    </w:p>
    <w:p w:rsidR="005B485D" w:rsidRDefault="005B485D">
      <w:pPr>
        <w:rPr>
          <w:rFonts w:hint="eastAsia"/>
          <w:b/>
          <w:sz w:val="32"/>
          <w:szCs w:val="32"/>
        </w:rPr>
      </w:pPr>
    </w:p>
    <w:p w:rsidR="00B64A37" w:rsidRPr="00AE6D1B" w:rsidRDefault="00B64A37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                             2016</w:t>
      </w:r>
      <w:r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月</w:t>
      </w:r>
      <w:r>
        <w:rPr>
          <w:rFonts w:hint="eastAsia"/>
          <w:b/>
          <w:sz w:val="32"/>
          <w:szCs w:val="32"/>
        </w:rPr>
        <w:t>18</w:t>
      </w:r>
      <w:r>
        <w:rPr>
          <w:rFonts w:hint="eastAsia"/>
          <w:b/>
          <w:sz w:val="32"/>
          <w:szCs w:val="32"/>
        </w:rPr>
        <w:t>日</w:t>
      </w:r>
    </w:p>
    <w:sectPr w:rsidR="00B64A37" w:rsidRPr="00AE6D1B" w:rsidSect="005B48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A1242"/>
    <w:rsid w:val="000F4239"/>
    <w:rsid w:val="005B485D"/>
    <w:rsid w:val="007A2231"/>
    <w:rsid w:val="00AE6D1B"/>
    <w:rsid w:val="00B64A37"/>
    <w:rsid w:val="00FA1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8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318</Characters>
  <Application>Microsoft Office Word</Application>
  <DocSecurity>0</DocSecurity>
  <Lines>2</Lines>
  <Paragraphs>1</Paragraphs>
  <ScaleCrop>false</ScaleCrop>
  <Company>Microsoft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4</cp:revision>
  <dcterms:created xsi:type="dcterms:W3CDTF">2016-10-10T06:19:00Z</dcterms:created>
  <dcterms:modified xsi:type="dcterms:W3CDTF">2016-10-10T06:21:00Z</dcterms:modified>
</cp:coreProperties>
</file>